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C889C" w14:textId="1D588DE5" w:rsidR="002A1D4E" w:rsidRPr="003E1F35" w:rsidRDefault="003E1F35" w:rsidP="003E1F35">
      <w:pPr>
        <w:jc w:val="center"/>
        <w:rPr>
          <w:rFonts w:ascii="Papyrus" w:hAnsi="Papyrus" w:cs="ABBvoice"/>
          <w:sz w:val="40"/>
          <w:szCs w:val="40"/>
        </w:rPr>
      </w:pPr>
      <w:r w:rsidRPr="003E1F35">
        <w:rPr>
          <w:rFonts w:ascii="Papyrus" w:hAnsi="Papyrus" w:cs="ABBvoice"/>
          <w:sz w:val="40"/>
          <w:szCs w:val="40"/>
        </w:rPr>
        <w:t xml:space="preserve">Douglas E. Leicht </w:t>
      </w:r>
    </w:p>
    <w:p w14:paraId="60FCC51A" w14:textId="155D6EF2" w:rsidR="009E5C3E" w:rsidRDefault="003E1F35" w:rsidP="00781F0A">
      <w:pPr>
        <w:jc w:val="center"/>
        <w:rPr>
          <w:rFonts w:ascii="Papyrus" w:hAnsi="Papyrus" w:cs="ABBvoice"/>
          <w:sz w:val="40"/>
          <w:szCs w:val="40"/>
        </w:rPr>
      </w:pPr>
      <w:r>
        <w:rPr>
          <w:rFonts w:ascii="Papyrus" w:hAnsi="Papyrus" w:cs="ABBvoice"/>
          <w:sz w:val="40"/>
          <w:szCs w:val="40"/>
        </w:rPr>
        <w:t xml:space="preserve">2025 </w:t>
      </w:r>
      <w:r w:rsidRPr="003E1F35">
        <w:rPr>
          <w:rFonts w:ascii="Papyrus" w:hAnsi="Papyrus" w:cs="ABBvoice"/>
          <w:sz w:val="40"/>
          <w:szCs w:val="40"/>
        </w:rPr>
        <w:t>Agricultural Scholarship</w:t>
      </w:r>
      <w:r>
        <w:rPr>
          <w:rFonts w:ascii="Papyrus" w:hAnsi="Papyrus" w:cs="ABBvoice"/>
          <w:sz w:val="40"/>
          <w:szCs w:val="40"/>
        </w:rPr>
        <w:t xml:space="preserve"> Award</w:t>
      </w:r>
    </w:p>
    <w:p w14:paraId="47685383" w14:textId="6E93AC37" w:rsidR="003E1F35" w:rsidRDefault="003E1F35" w:rsidP="003E1F35">
      <w:pPr>
        <w:rPr>
          <w:rFonts w:ascii="Papyrus" w:hAnsi="Papyrus" w:cs="ABBvoice"/>
          <w:sz w:val="24"/>
          <w:szCs w:val="24"/>
        </w:rPr>
      </w:pPr>
      <w:r w:rsidRPr="009E5C3E">
        <w:rPr>
          <w:rFonts w:ascii="Papyrus" w:hAnsi="Papyrus" w:cs="ABBvoice"/>
          <w:b/>
          <w:bCs/>
          <w:sz w:val="24"/>
          <w:szCs w:val="24"/>
        </w:rPr>
        <w:t xml:space="preserve">Eligibility: </w:t>
      </w:r>
      <w:r>
        <w:rPr>
          <w:rFonts w:ascii="Papyrus" w:hAnsi="Papyrus" w:cs="ABBvoice"/>
          <w:sz w:val="24"/>
          <w:szCs w:val="24"/>
        </w:rPr>
        <w:t xml:space="preserve">Must be a high school senior at Burlington High School graduating in spring or summer of 2025. Student must be enrolled full time in an undergraduate </w:t>
      </w:r>
      <w:r w:rsidR="009E5C3E">
        <w:rPr>
          <w:rFonts w:ascii="Papyrus" w:hAnsi="Papyrus" w:cs="ABBvoice"/>
          <w:sz w:val="24"/>
          <w:szCs w:val="24"/>
        </w:rPr>
        <w:t>agricultural degree program at an accredited college, university or trade school in the United States or its territories in the fall of 2025</w:t>
      </w:r>
      <w:r w:rsidR="00AC0D23">
        <w:rPr>
          <w:rFonts w:ascii="Papyrus" w:hAnsi="Papyrus" w:cs="ABBvoice"/>
          <w:sz w:val="24"/>
          <w:szCs w:val="24"/>
        </w:rPr>
        <w:t xml:space="preserve"> and have a GPA of at least 3.0 or higher. </w:t>
      </w:r>
    </w:p>
    <w:p w14:paraId="0EE9CCF5" w14:textId="37F5989F" w:rsidR="009E5C3E" w:rsidRDefault="009E5C3E" w:rsidP="003E1F35">
      <w:pPr>
        <w:rPr>
          <w:rFonts w:ascii="Papyrus" w:hAnsi="Papyrus" w:cs="ABBvoice"/>
          <w:sz w:val="24"/>
          <w:szCs w:val="24"/>
        </w:rPr>
      </w:pPr>
      <w:r w:rsidRPr="009E5C3E">
        <w:rPr>
          <w:rFonts w:ascii="Papyrus" w:hAnsi="Papyrus" w:cs="ABBvoice"/>
          <w:b/>
          <w:bCs/>
          <w:sz w:val="24"/>
          <w:szCs w:val="24"/>
        </w:rPr>
        <w:t>Amount:</w:t>
      </w:r>
      <w:r>
        <w:rPr>
          <w:rFonts w:ascii="Papyrus" w:hAnsi="Papyrus" w:cs="ABBvoice"/>
          <w:sz w:val="24"/>
          <w:szCs w:val="24"/>
        </w:rPr>
        <w:t xml:space="preserve"> </w:t>
      </w:r>
      <w:r>
        <w:rPr>
          <w:rFonts w:ascii="Papyrus" w:hAnsi="Papyrus" w:cs="ABBvoice"/>
          <w:sz w:val="24"/>
          <w:szCs w:val="24"/>
        </w:rPr>
        <w:tab/>
      </w:r>
      <w:r>
        <w:rPr>
          <w:rFonts w:ascii="Papyrus" w:hAnsi="Papyrus" w:cs="ABBvoice"/>
          <w:sz w:val="24"/>
          <w:szCs w:val="24"/>
        </w:rPr>
        <w:tab/>
        <w:t>$1000</w:t>
      </w:r>
    </w:p>
    <w:p w14:paraId="597A1A39" w14:textId="63ECDCD5" w:rsidR="009E5C3E" w:rsidRDefault="009E5C3E" w:rsidP="003E1F35">
      <w:pPr>
        <w:rPr>
          <w:rFonts w:ascii="Papyrus" w:hAnsi="Papyrus" w:cs="ABBvoice"/>
          <w:sz w:val="24"/>
          <w:szCs w:val="24"/>
        </w:rPr>
      </w:pPr>
      <w:r w:rsidRPr="009E5C3E">
        <w:rPr>
          <w:rFonts w:ascii="Papyrus" w:hAnsi="Papyrus" w:cs="ABBvoice"/>
          <w:b/>
          <w:bCs/>
          <w:sz w:val="24"/>
          <w:szCs w:val="24"/>
        </w:rPr>
        <w:t>Deadline:</w:t>
      </w:r>
      <w:r>
        <w:rPr>
          <w:rFonts w:ascii="Papyrus" w:hAnsi="Papyrus" w:cs="ABBvoice"/>
          <w:sz w:val="24"/>
          <w:szCs w:val="24"/>
        </w:rPr>
        <w:t xml:space="preserve"> </w:t>
      </w:r>
      <w:r>
        <w:rPr>
          <w:rFonts w:ascii="Papyrus" w:hAnsi="Papyrus" w:cs="ABBvoice"/>
          <w:sz w:val="24"/>
          <w:szCs w:val="24"/>
        </w:rPr>
        <w:tab/>
      </w:r>
      <w:r>
        <w:rPr>
          <w:rFonts w:ascii="Papyrus" w:hAnsi="Papyrus" w:cs="ABBvoice"/>
          <w:sz w:val="24"/>
          <w:szCs w:val="24"/>
        </w:rPr>
        <w:tab/>
        <w:t>April 25, 2025</w:t>
      </w:r>
    </w:p>
    <w:p w14:paraId="666F450C" w14:textId="21510A1E" w:rsidR="009E5C3E" w:rsidRDefault="009E5C3E" w:rsidP="003E1F35">
      <w:pPr>
        <w:rPr>
          <w:rFonts w:ascii="Papyrus" w:hAnsi="Papyrus" w:cs="ABBvoice"/>
          <w:sz w:val="24"/>
          <w:szCs w:val="24"/>
        </w:rPr>
      </w:pPr>
      <w:r w:rsidRPr="009E5C3E">
        <w:rPr>
          <w:rFonts w:ascii="Papyrus" w:hAnsi="Papyrus" w:cs="ABBvoice"/>
          <w:b/>
          <w:bCs/>
          <w:sz w:val="24"/>
          <w:szCs w:val="24"/>
        </w:rPr>
        <w:t xml:space="preserve">How to Apply: </w:t>
      </w:r>
      <w:r>
        <w:rPr>
          <w:rFonts w:ascii="Papyrus" w:hAnsi="Papyrus" w:cs="ABBvoice"/>
          <w:b/>
          <w:bCs/>
          <w:sz w:val="24"/>
          <w:szCs w:val="24"/>
        </w:rPr>
        <w:tab/>
      </w:r>
      <w:r>
        <w:rPr>
          <w:rFonts w:ascii="Papyrus" w:hAnsi="Papyrus" w:cs="ABBvoice"/>
          <w:sz w:val="24"/>
          <w:szCs w:val="24"/>
        </w:rPr>
        <w:t>Write an essay of no more than 500 words, answering the following questions:</w:t>
      </w:r>
    </w:p>
    <w:p w14:paraId="74165286" w14:textId="3CC1C534" w:rsidR="009E5C3E" w:rsidRDefault="009E5C3E" w:rsidP="009E5C3E">
      <w:pPr>
        <w:pStyle w:val="ListParagraph"/>
        <w:numPr>
          <w:ilvl w:val="0"/>
          <w:numId w:val="1"/>
        </w:numPr>
        <w:rPr>
          <w:rFonts w:ascii="Papyrus" w:hAnsi="Papyrus" w:cs="ABBvoice"/>
          <w:sz w:val="24"/>
          <w:szCs w:val="24"/>
        </w:rPr>
      </w:pPr>
      <w:r>
        <w:rPr>
          <w:rFonts w:ascii="Papyrus" w:hAnsi="Papyrus" w:cs="ABBvoice"/>
          <w:sz w:val="24"/>
          <w:szCs w:val="24"/>
        </w:rPr>
        <w:t xml:space="preserve">Why are you interested in agriculture? </w:t>
      </w:r>
    </w:p>
    <w:p w14:paraId="3C33DF88" w14:textId="05A3ED6A" w:rsidR="009E5C3E" w:rsidRDefault="009E5C3E" w:rsidP="009E5C3E">
      <w:pPr>
        <w:pStyle w:val="ListParagraph"/>
        <w:numPr>
          <w:ilvl w:val="0"/>
          <w:numId w:val="1"/>
        </w:numPr>
        <w:rPr>
          <w:rFonts w:ascii="Papyrus" w:hAnsi="Papyrus" w:cs="ABBvoice"/>
          <w:sz w:val="24"/>
          <w:szCs w:val="24"/>
        </w:rPr>
      </w:pPr>
      <w:r>
        <w:rPr>
          <w:rFonts w:ascii="Papyrus" w:hAnsi="Papyrus" w:cs="ABBvoice"/>
          <w:sz w:val="24"/>
          <w:szCs w:val="24"/>
        </w:rPr>
        <w:t xml:space="preserve">What field of study in agriculture </w:t>
      </w:r>
      <w:r w:rsidR="008A02ED">
        <w:rPr>
          <w:rFonts w:ascii="Papyrus" w:hAnsi="Papyrus" w:cs="ABBvoice"/>
          <w:sz w:val="24"/>
          <w:szCs w:val="24"/>
        </w:rPr>
        <w:t>do you plan to pursue?</w:t>
      </w:r>
    </w:p>
    <w:p w14:paraId="7960CB37" w14:textId="11531236" w:rsidR="008A02ED" w:rsidRDefault="008A02ED" w:rsidP="009E5C3E">
      <w:pPr>
        <w:pStyle w:val="ListParagraph"/>
        <w:numPr>
          <w:ilvl w:val="0"/>
          <w:numId w:val="1"/>
        </w:numPr>
        <w:rPr>
          <w:rFonts w:ascii="Papyrus" w:hAnsi="Papyrus" w:cs="ABBvoice"/>
          <w:sz w:val="24"/>
          <w:szCs w:val="24"/>
        </w:rPr>
      </w:pPr>
      <w:r>
        <w:rPr>
          <w:rFonts w:ascii="Papyrus" w:hAnsi="Papyrus" w:cs="ABBvoice"/>
          <w:sz w:val="24"/>
          <w:szCs w:val="24"/>
        </w:rPr>
        <w:t>Do you have any work experience, or organizations you belong to related to agriculture?</w:t>
      </w:r>
    </w:p>
    <w:p w14:paraId="67B8A38E" w14:textId="77777777" w:rsidR="008A02ED" w:rsidRDefault="008A02ED" w:rsidP="008A02ED">
      <w:pPr>
        <w:rPr>
          <w:rFonts w:ascii="Papyrus" w:hAnsi="Papyrus" w:cs="ABBvoice"/>
          <w:sz w:val="24"/>
          <w:szCs w:val="24"/>
        </w:rPr>
      </w:pPr>
    </w:p>
    <w:p w14:paraId="5BC76DA8" w14:textId="6AF1E078" w:rsidR="008A02ED" w:rsidRDefault="008A02ED" w:rsidP="008A02ED">
      <w:pPr>
        <w:rPr>
          <w:rFonts w:ascii="Papyrus" w:hAnsi="Papyrus" w:cs="ABBvoice"/>
          <w:sz w:val="24"/>
          <w:szCs w:val="24"/>
        </w:rPr>
      </w:pPr>
      <w:r w:rsidRPr="008A02ED">
        <w:rPr>
          <w:rFonts w:ascii="Papyrus" w:hAnsi="Papyrus" w:cs="ABBvoice"/>
          <w:b/>
          <w:bCs/>
          <w:sz w:val="24"/>
          <w:szCs w:val="24"/>
        </w:rPr>
        <w:t>Where to Apply</w:t>
      </w:r>
      <w:r>
        <w:rPr>
          <w:rFonts w:ascii="Papyrus" w:hAnsi="Papyrus" w:cs="ABBvoice"/>
          <w:b/>
          <w:bCs/>
          <w:sz w:val="24"/>
          <w:szCs w:val="24"/>
        </w:rPr>
        <w:t>:</w:t>
      </w:r>
      <w:r>
        <w:rPr>
          <w:rFonts w:ascii="Papyrus" w:hAnsi="Papyrus" w:cs="ABBvoice"/>
          <w:b/>
          <w:bCs/>
          <w:sz w:val="24"/>
          <w:szCs w:val="24"/>
        </w:rPr>
        <w:tab/>
      </w:r>
      <w:r>
        <w:rPr>
          <w:rFonts w:ascii="Papyrus" w:hAnsi="Papyrus" w:cs="ABBvoice"/>
          <w:sz w:val="24"/>
          <w:szCs w:val="24"/>
        </w:rPr>
        <w:t>Please send application</w:t>
      </w:r>
      <w:r w:rsidR="00AC0D23">
        <w:rPr>
          <w:rFonts w:ascii="Papyrus" w:hAnsi="Papyrus" w:cs="ABBvoice"/>
          <w:sz w:val="24"/>
          <w:szCs w:val="24"/>
        </w:rPr>
        <w:t xml:space="preserve"> (with supporting documentation), letter of reference</w:t>
      </w:r>
      <w:r>
        <w:rPr>
          <w:rFonts w:ascii="Papyrus" w:hAnsi="Papyrus" w:cs="ABBvoice"/>
          <w:sz w:val="24"/>
          <w:szCs w:val="24"/>
        </w:rPr>
        <w:t xml:space="preserve"> and PDF essay to: </w:t>
      </w:r>
      <w:hyperlink r:id="rId5" w:history="1">
        <w:r w:rsidRPr="00260C7B">
          <w:rPr>
            <w:rStyle w:val="Hyperlink"/>
            <w:rFonts w:ascii="Papyrus" w:hAnsi="Papyrus" w:cs="ABBvoice"/>
            <w:sz w:val="24"/>
            <w:szCs w:val="24"/>
          </w:rPr>
          <w:t>jeanette.brey@gmail.com</w:t>
        </w:r>
      </w:hyperlink>
      <w:r>
        <w:rPr>
          <w:rFonts w:ascii="Papyrus" w:hAnsi="Papyrus" w:cs="ABBvoice"/>
          <w:sz w:val="24"/>
          <w:szCs w:val="24"/>
        </w:rPr>
        <w:t xml:space="preserve"> </w:t>
      </w:r>
    </w:p>
    <w:p w14:paraId="4D3377A7" w14:textId="77777777" w:rsidR="008A02ED" w:rsidRDefault="008A02ED" w:rsidP="008A02ED">
      <w:pPr>
        <w:rPr>
          <w:rFonts w:ascii="Papyrus" w:hAnsi="Papyrus" w:cs="ABBvoice"/>
          <w:sz w:val="24"/>
          <w:szCs w:val="24"/>
        </w:rPr>
      </w:pPr>
    </w:p>
    <w:p w14:paraId="7D6030A5" w14:textId="717679EF" w:rsidR="008A02ED" w:rsidRDefault="008A02ED" w:rsidP="008A02ED">
      <w:pPr>
        <w:jc w:val="center"/>
        <w:rPr>
          <w:rFonts w:ascii="Papyrus" w:hAnsi="Papyrus" w:cs="ABBvoice"/>
          <w:sz w:val="32"/>
          <w:szCs w:val="32"/>
        </w:rPr>
      </w:pPr>
      <w:r>
        <w:rPr>
          <w:rFonts w:ascii="Papyrus" w:hAnsi="Papyrus" w:cs="ABBvoice"/>
          <w:sz w:val="32"/>
          <w:szCs w:val="32"/>
        </w:rPr>
        <w:t>About Doug</w:t>
      </w:r>
    </w:p>
    <w:p w14:paraId="1F05AADD" w14:textId="483F4F66" w:rsidR="008A02ED" w:rsidRDefault="008A02ED" w:rsidP="008A02ED">
      <w:pPr>
        <w:rPr>
          <w:rFonts w:ascii="Papyrus" w:hAnsi="Papyrus" w:cs="ABBvoice"/>
          <w:sz w:val="24"/>
          <w:szCs w:val="24"/>
        </w:rPr>
      </w:pPr>
      <w:r>
        <w:rPr>
          <w:rFonts w:ascii="Papyrus" w:hAnsi="Papyrus" w:cs="ABBvoice"/>
          <w:sz w:val="24"/>
          <w:szCs w:val="24"/>
        </w:rPr>
        <w:t xml:space="preserve">Doug grew up in Arlington Heights, IL. He originally pursued a career as a tool and die maker. </w:t>
      </w:r>
      <w:r w:rsidR="00781F0A">
        <w:rPr>
          <w:rFonts w:ascii="Papyrus" w:hAnsi="Papyrus" w:cs="ABBvoice"/>
          <w:sz w:val="24"/>
          <w:szCs w:val="24"/>
        </w:rPr>
        <w:t xml:space="preserve">In 1969, </w:t>
      </w:r>
      <w:r>
        <w:rPr>
          <w:rFonts w:ascii="Papyrus" w:hAnsi="Papyrus" w:cs="ABBvoice"/>
          <w:sz w:val="24"/>
          <w:szCs w:val="24"/>
        </w:rPr>
        <w:t xml:space="preserve">Doug, and his wife Gail, decided to buy a farm in Burlington, WI and raise Holsteins for dairy milk. Doug had a passion for </w:t>
      </w:r>
      <w:r w:rsidR="00781F0A">
        <w:rPr>
          <w:rFonts w:ascii="Papyrus" w:hAnsi="Papyrus" w:cs="ABBvoice"/>
          <w:sz w:val="24"/>
          <w:szCs w:val="24"/>
        </w:rPr>
        <w:t xml:space="preserve">farming and ran a successful business milking cows until the early 2000’s, at which time he became a crop farmer. There is nothing more Doug would have wanted than to see contributions go to young adults trying to keep the agricultural field sustainable, progressive and thriving. </w:t>
      </w:r>
    </w:p>
    <w:p w14:paraId="0DCD8FE4" w14:textId="77777777" w:rsidR="00781F0A" w:rsidRDefault="00781F0A" w:rsidP="008A02ED">
      <w:pPr>
        <w:rPr>
          <w:rFonts w:ascii="Papyrus" w:hAnsi="Papyrus" w:cs="ABBvoice"/>
          <w:sz w:val="24"/>
          <w:szCs w:val="24"/>
        </w:rPr>
      </w:pPr>
    </w:p>
    <w:p w14:paraId="38B27E87" w14:textId="548CED56" w:rsidR="00781F0A" w:rsidRPr="00F05E2E" w:rsidRDefault="00781F0A" w:rsidP="00781F0A">
      <w:pPr>
        <w:jc w:val="center"/>
        <w:rPr>
          <w:rFonts w:ascii="Papyrus" w:hAnsi="Papyrus" w:cs="ABBvoice"/>
          <w:b/>
          <w:bCs/>
          <w:sz w:val="28"/>
          <w:szCs w:val="28"/>
        </w:rPr>
      </w:pPr>
      <w:r w:rsidRPr="00F05E2E">
        <w:rPr>
          <w:rFonts w:ascii="Papyrus" w:hAnsi="Papyrus" w:cs="ABBvoice"/>
          <w:b/>
          <w:bCs/>
          <w:sz w:val="28"/>
          <w:szCs w:val="28"/>
        </w:rPr>
        <w:t xml:space="preserve">Douglas E. Leicht </w:t>
      </w:r>
    </w:p>
    <w:p w14:paraId="088F18DA" w14:textId="41D34D7B" w:rsidR="00781F0A" w:rsidRPr="00F05E2E" w:rsidRDefault="00781F0A" w:rsidP="00781F0A">
      <w:pPr>
        <w:jc w:val="center"/>
        <w:rPr>
          <w:rFonts w:ascii="Papyrus" w:hAnsi="Papyrus" w:cs="ABBvoice"/>
          <w:b/>
          <w:bCs/>
          <w:sz w:val="28"/>
          <w:szCs w:val="28"/>
        </w:rPr>
      </w:pPr>
      <w:r w:rsidRPr="00F05E2E">
        <w:rPr>
          <w:rFonts w:ascii="Papyrus" w:hAnsi="Papyrus" w:cs="ABBvoice"/>
          <w:b/>
          <w:bCs/>
          <w:sz w:val="28"/>
          <w:szCs w:val="28"/>
        </w:rPr>
        <w:t>Agricultural Scholarship Fund Application</w:t>
      </w:r>
    </w:p>
    <w:p w14:paraId="676E08B9" w14:textId="77777777" w:rsidR="00F05E2E" w:rsidRDefault="00781F0A" w:rsidP="00781F0A">
      <w:pPr>
        <w:jc w:val="center"/>
        <w:rPr>
          <w:rFonts w:ascii="Papyrus" w:hAnsi="Papyrus" w:cs="ABBvoice"/>
          <w:sz w:val="18"/>
          <w:szCs w:val="18"/>
        </w:rPr>
      </w:pPr>
      <w:r>
        <w:rPr>
          <w:rFonts w:ascii="Papyrus" w:hAnsi="Papyrus" w:cs="ABBvoice"/>
          <w:sz w:val="18"/>
          <w:szCs w:val="18"/>
        </w:rPr>
        <w:t xml:space="preserve">***MUST SUBMIT APPLICATION </w:t>
      </w:r>
      <w:r w:rsidR="00F05E2E">
        <w:rPr>
          <w:rFonts w:ascii="Papyrus" w:hAnsi="Papyrus" w:cs="ABBvoice"/>
          <w:sz w:val="18"/>
          <w:szCs w:val="18"/>
        </w:rPr>
        <w:t xml:space="preserve">AND SUPPORTING </w:t>
      </w:r>
    </w:p>
    <w:p w14:paraId="3CAF1AB0" w14:textId="0351853E" w:rsidR="00781F0A" w:rsidRDefault="00F05E2E" w:rsidP="00F05E2E">
      <w:pPr>
        <w:jc w:val="center"/>
        <w:rPr>
          <w:rFonts w:ascii="Papyrus" w:hAnsi="Papyrus" w:cs="ABBvoice"/>
          <w:sz w:val="18"/>
          <w:szCs w:val="18"/>
        </w:rPr>
      </w:pPr>
      <w:r>
        <w:rPr>
          <w:rFonts w:ascii="Papyrus" w:hAnsi="Papyrus" w:cs="ABBvoice"/>
          <w:sz w:val="18"/>
          <w:szCs w:val="18"/>
        </w:rPr>
        <w:t xml:space="preserve">DOCUMENTATION </w:t>
      </w:r>
      <w:r w:rsidR="00781F0A">
        <w:rPr>
          <w:rFonts w:ascii="Papyrus" w:hAnsi="Papyrus" w:cs="ABBvoice"/>
          <w:sz w:val="18"/>
          <w:szCs w:val="18"/>
        </w:rPr>
        <w:t>WITH ESSAY***</w:t>
      </w:r>
    </w:p>
    <w:p w14:paraId="17F60C1B" w14:textId="77777777" w:rsidR="00781F0A" w:rsidRPr="00781F0A" w:rsidRDefault="00781F0A" w:rsidP="00781F0A">
      <w:pPr>
        <w:jc w:val="center"/>
        <w:rPr>
          <w:rFonts w:ascii="Papyrus" w:hAnsi="Papyrus" w:cs="ABBvoice"/>
          <w:sz w:val="18"/>
          <w:szCs w:val="18"/>
        </w:rPr>
      </w:pPr>
    </w:p>
    <w:p w14:paraId="1B5A30CE" w14:textId="030CFE50" w:rsidR="00781F0A" w:rsidRDefault="00781F0A" w:rsidP="00781F0A">
      <w:pPr>
        <w:rPr>
          <w:rFonts w:ascii="Papyrus" w:hAnsi="Papyrus" w:cs="ABBvoice"/>
          <w:sz w:val="24"/>
          <w:szCs w:val="24"/>
        </w:rPr>
      </w:pPr>
      <w:r w:rsidRPr="00F05E2E">
        <w:rPr>
          <w:rFonts w:ascii="Papyrus" w:hAnsi="Papyrus" w:cs="ABBvoice"/>
          <w:b/>
          <w:bCs/>
          <w:sz w:val="24"/>
          <w:szCs w:val="24"/>
        </w:rPr>
        <w:t>Name:</w:t>
      </w:r>
      <w:r>
        <w:rPr>
          <w:rFonts w:ascii="Papyrus" w:hAnsi="Papyrus" w:cs="ABBvoice"/>
          <w:sz w:val="24"/>
          <w:szCs w:val="24"/>
        </w:rPr>
        <w:t xml:space="preserve"> ________________________________</w:t>
      </w:r>
    </w:p>
    <w:p w14:paraId="5BB2F1AA" w14:textId="1E75E6B7" w:rsidR="00781F0A" w:rsidRDefault="00781F0A" w:rsidP="00781F0A">
      <w:pPr>
        <w:rPr>
          <w:rFonts w:ascii="Papyrus" w:hAnsi="Papyrus" w:cs="ABBvoice"/>
          <w:sz w:val="24"/>
          <w:szCs w:val="24"/>
        </w:rPr>
      </w:pPr>
      <w:r w:rsidRPr="00F05E2E">
        <w:rPr>
          <w:rFonts w:ascii="Papyrus" w:hAnsi="Papyrus" w:cs="ABBvoice"/>
          <w:b/>
          <w:bCs/>
          <w:sz w:val="24"/>
          <w:szCs w:val="24"/>
        </w:rPr>
        <w:t xml:space="preserve">Address: </w:t>
      </w:r>
      <w:r>
        <w:rPr>
          <w:rFonts w:ascii="Papyrus" w:hAnsi="Papyrus" w:cs="ABBvoice"/>
          <w:sz w:val="24"/>
          <w:szCs w:val="24"/>
        </w:rPr>
        <w:t>____________________________________________________</w:t>
      </w:r>
    </w:p>
    <w:p w14:paraId="3BA478C9" w14:textId="36FAD55C" w:rsidR="00AC0D23" w:rsidRDefault="00AC0D23" w:rsidP="00781F0A">
      <w:pPr>
        <w:rPr>
          <w:rFonts w:ascii="Papyrus" w:hAnsi="Papyrus" w:cs="ABBvoice"/>
          <w:sz w:val="24"/>
          <w:szCs w:val="24"/>
        </w:rPr>
      </w:pPr>
      <w:r w:rsidRPr="00F05E2E">
        <w:rPr>
          <w:rFonts w:ascii="Papyrus" w:hAnsi="Papyrus" w:cs="ABBvoice"/>
          <w:b/>
          <w:bCs/>
          <w:sz w:val="24"/>
          <w:szCs w:val="24"/>
        </w:rPr>
        <w:t>Contact Number:</w:t>
      </w:r>
      <w:r>
        <w:rPr>
          <w:rFonts w:ascii="Papyrus" w:hAnsi="Papyrus" w:cs="ABBvoice"/>
          <w:sz w:val="24"/>
          <w:szCs w:val="24"/>
        </w:rPr>
        <w:t xml:space="preserve"> __________________</w:t>
      </w:r>
    </w:p>
    <w:p w14:paraId="2AF7C93B" w14:textId="022B077A" w:rsidR="00AC0D23" w:rsidRDefault="00AC0D23" w:rsidP="00781F0A">
      <w:pPr>
        <w:rPr>
          <w:rFonts w:ascii="Papyrus" w:hAnsi="Papyrus" w:cs="ABBvoice"/>
          <w:sz w:val="24"/>
          <w:szCs w:val="24"/>
        </w:rPr>
      </w:pPr>
      <w:r w:rsidRPr="00F05E2E">
        <w:rPr>
          <w:rFonts w:ascii="Papyrus" w:hAnsi="Papyrus" w:cs="ABBvoice"/>
          <w:b/>
          <w:bCs/>
          <w:sz w:val="24"/>
          <w:szCs w:val="24"/>
        </w:rPr>
        <w:t>Email:</w:t>
      </w:r>
      <w:r>
        <w:rPr>
          <w:rFonts w:ascii="Papyrus" w:hAnsi="Papyrus" w:cs="ABBvoice"/>
          <w:sz w:val="24"/>
          <w:szCs w:val="24"/>
        </w:rPr>
        <w:t xml:space="preserve"> ___________________________</w:t>
      </w:r>
    </w:p>
    <w:p w14:paraId="393DC270" w14:textId="77777777" w:rsidR="00AC0D23" w:rsidRDefault="00AC0D23" w:rsidP="00781F0A">
      <w:pPr>
        <w:rPr>
          <w:rFonts w:ascii="Papyrus" w:hAnsi="Papyrus" w:cs="ABBvoice"/>
          <w:sz w:val="24"/>
          <w:szCs w:val="24"/>
        </w:rPr>
      </w:pPr>
    </w:p>
    <w:p w14:paraId="206392D7" w14:textId="2EC5DABC" w:rsidR="00AC0D23" w:rsidRPr="008A02ED" w:rsidRDefault="00AC0D23" w:rsidP="00781F0A">
      <w:pPr>
        <w:rPr>
          <w:rFonts w:ascii="Papyrus" w:hAnsi="Papyrus" w:cs="ABBvoice"/>
          <w:sz w:val="24"/>
          <w:szCs w:val="24"/>
        </w:rPr>
      </w:pPr>
      <w:r w:rsidRPr="00F05E2E">
        <w:rPr>
          <w:rFonts w:ascii="Papyrus" w:hAnsi="Papyrus" w:cs="ABBvoice"/>
          <w:b/>
          <w:bCs/>
          <w:sz w:val="24"/>
          <w:szCs w:val="24"/>
        </w:rPr>
        <w:t>GPA:</w:t>
      </w:r>
      <w:r>
        <w:rPr>
          <w:rFonts w:ascii="Papyrus" w:hAnsi="Papyrus" w:cs="ABBvoice"/>
          <w:sz w:val="24"/>
          <w:szCs w:val="24"/>
        </w:rPr>
        <w:t xml:space="preserve"> _________ (***attach supporting documentation ***)</w:t>
      </w:r>
    </w:p>
    <w:p w14:paraId="4E198814" w14:textId="216CC92C" w:rsidR="003E1F35" w:rsidRDefault="00AC0D23" w:rsidP="003E1F35">
      <w:pPr>
        <w:rPr>
          <w:rFonts w:ascii="Papyrus" w:hAnsi="Papyrus" w:cs="ABBvoice"/>
          <w:sz w:val="24"/>
          <w:szCs w:val="24"/>
        </w:rPr>
      </w:pPr>
      <w:r w:rsidRPr="00F05E2E">
        <w:rPr>
          <w:rFonts w:ascii="Papyrus" w:hAnsi="Papyrus" w:cs="ABBvoice"/>
          <w:b/>
          <w:bCs/>
          <w:sz w:val="24"/>
          <w:szCs w:val="24"/>
        </w:rPr>
        <w:t>Intended Major:</w:t>
      </w:r>
      <w:r>
        <w:rPr>
          <w:rFonts w:ascii="Papyrus" w:hAnsi="Papyrus" w:cs="ABBvoice"/>
          <w:sz w:val="24"/>
          <w:szCs w:val="24"/>
        </w:rPr>
        <w:t xml:space="preserve"> __________________________</w:t>
      </w:r>
    </w:p>
    <w:p w14:paraId="56421752" w14:textId="446C2B7E" w:rsidR="00AC0D23" w:rsidRDefault="00AC0D23" w:rsidP="003E1F35">
      <w:pPr>
        <w:rPr>
          <w:rFonts w:ascii="Papyrus" w:hAnsi="Papyrus" w:cs="ABBvoice"/>
          <w:sz w:val="24"/>
          <w:szCs w:val="24"/>
        </w:rPr>
      </w:pPr>
      <w:r w:rsidRPr="00F05E2E">
        <w:rPr>
          <w:rFonts w:ascii="Papyrus" w:hAnsi="Papyrus" w:cs="ABBvoice"/>
          <w:b/>
          <w:bCs/>
          <w:sz w:val="24"/>
          <w:szCs w:val="24"/>
        </w:rPr>
        <w:t>Enrolled college:</w:t>
      </w:r>
      <w:r>
        <w:rPr>
          <w:rFonts w:ascii="Papyrus" w:hAnsi="Papyrus" w:cs="ABBvoice"/>
          <w:sz w:val="24"/>
          <w:szCs w:val="24"/>
        </w:rPr>
        <w:t xml:space="preserve"> _________________________ (***attach supporting documentation***)</w:t>
      </w:r>
    </w:p>
    <w:p w14:paraId="70B6E6EB" w14:textId="0F846D3C" w:rsidR="00AC0D23" w:rsidRDefault="00AC0D23" w:rsidP="00AC0D23">
      <w:pPr>
        <w:rPr>
          <w:rFonts w:ascii="Papyrus" w:hAnsi="Papyrus" w:cs="ABBvoice"/>
          <w:sz w:val="24"/>
          <w:szCs w:val="24"/>
        </w:rPr>
      </w:pPr>
    </w:p>
    <w:p w14:paraId="6FBFBBF6" w14:textId="3D94AF9C" w:rsidR="00AC0D23" w:rsidRPr="00F05E2E" w:rsidRDefault="00AC0D23" w:rsidP="00AC0D23">
      <w:pPr>
        <w:rPr>
          <w:rFonts w:ascii="Papyrus" w:hAnsi="Papyrus" w:cs="ABBvoice"/>
          <w:b/>
          <w:bCs/>
          <w:sz w:val="28"/>
          <w:szCs w:val="28"/>
        </w:rPr>
      </w:pPr>
      <w:r w:rsidRPr="00F05E2E">
        <w:rPr>
          <w:rFonts w:ascii="Papyrus" w:hAnsi="Papyrus" w:cs="ABBvoice"/>
          <w:b/>
          <w:bCs/>
          <w:sz w:val="28"/>
          <w:szCs w:val="28"/>
        </w:rPr>
        <w:t xml:space="preserve">Please provide (1) reference letter from a teacher or mentor who can speak to your ability on your behalf. </w:t>
      </w:r>
    </w:p>
    <w:p w14:paraId="7360B55E" w14:textId="77777777" w:rsidR="00AC0D23" w:rsidRDefault="00AC0D23" w:rsidP="003E1F35">
      <w:pPr>
        <w:rPr>
          <w:rFonts w:ascii="Papyrus" w:hAnsi="Papyrus" w:cs="ABBvoice"/>
          <w:sz w:val="24"/>
          <w:szCs w:val="24"/>
        </w:rPr>
      </w:pPr>
    </w:p>
    <w:p w14:paraId="054D81DB" w14:textId="7905B81A" w:rsidR="00F05E2E" w:rsidRPr="00F05E2E" w:rsidRDefault="00F05E2E" w:rsidP="003E1F35">
      <w:pPr>
        <w:rPr>
          <w:rFonts w:ascii="Papyrus" w:hAnsi="Papyrus" w:cs="ABBvoice"/>
          <w:sz w:val="18"/>
          <w:szCs w:val="18"/>
        </w:rPr>
      </w:pPr>
      <w:r w:rsidRPr="00F05E2E">
        <w:rPr>
          <w:rFonts w:ascii="Papyrus" w:hAnsi="Papyrus" w:cs="ABBvoice"/>
          <w:sz w:val="18"/>
          <w:szCs w:val="18"/>
        </w:rPr>
        <w:t>Checklist:</w:t>
      </w:r>
    </w:p>
    <w:p w14:paraId="752CC29F" w14:textId="08D61501" w:rsidR="00F05E2E" w:rsidRPr="00F05E2E" w:rsidRDefault="00F05E2E" w:rsidP="003E1F35">
      <w:pPr>
        <w:rPr>
          <w:rFonts w:ascii="Papyrus" w:hAnsi="Papyrus" w:cs="ABBvoice"/>
          <w:sz w:val="18"/>
          <w:szCs w:val="18"/>
        </w:rPr>
      </w:pPr>
      <w:r w:rsidRPr="00F05E2E">
        <w:rPr>
          <w:rFonts w:ascii="Papyrus" w:hAnsi="Papyrus" w:cs="ABBvoice"/>
          <w:sz w:val="18"/>
          <w:szCs w:val="18"/>
        </w:rPr>
        <w:t>-Application</w:t>
      </w:r>
    </w:p>
    <w:p w14:paraId="7D88F416" w14:textId="5CDF7F00" w:rsidR="00F05E2E" w:rsidRPr="00F05E2E" w:rsidRDefault="00F05E2E" w:rsidP="003E1F35">
      <w:pPr>
        <w:rPr>
          <w:rFonts w:ascii="Papyrus" w:hAnsi="Papyrus" w:cs="ABBvoice"/>
          <w:sz w:val="18"/>
          <w:szCs w:val="18"/>
        </w:rPr>
      </w:pPr>
      <w:r w:rsidRPr="00F05E2E">
        <w:rPr>
          <w:rFonts w:ascii="Papyrus" w:hAnsi="Papyrus" w:cs="ABBvoice"/>
          <w:sz w:val="18"/>
          <w:szCs w:val="18"/>
        </w:rPr>
        <w:t>-GPA supporting document</w:t>
      </w:r>
    </w:p>
    <w:p w14:paraId="07707192" w14:textId="0ABBC08F" w:rsidR="00F05E2E" w:rsidRPr="00F05E2E" w:rsidRDefault="00F05E2E" w:rsidP="003E1F35">
      <w:pPr>
        <w:rPr>
          <w:rFonts w:ascii="Papyrus" w:hAnsi="Papyrus" w:cs="ABBvoice"/>
          <w:sz w:val="18"/>
          <w:szCs w:val="18"/>
        </w:rPr>
      </w:pPr>
      <w:r w:rsidRPr="00F05E2E">
        <w:rPr>
          <w:rFonts w:ascii="Papyrus" w:hAnsi="Papyrus" w:cs="ABBvoice"/>
          <w:sz w:val="18"/>
          <w:szCs w:val="18"/>
        </w:rPr>
        <w:t>-Enrolled college supporting document</w:t>
      </w:r>
    </w:p>
    <w:p w14:paraId="5198A403" w14:textId="5B751CBE" w:rsidR="00F05E2E" w:rsidRPr="00F05E2E" w:rsidRDefault="00F05E2E" w:rsidP="003E1F35">
      <w:pPr>
        <w:rPr>
          <w:rFonts w:ascii="Papyrus" w:hAnsi="Papyrus" w:cs="ABBvoice"/>
          <w:sz w:val="18"/>
          <w:szCs w:val="18"/>
        </w:rPr>
      </w:pPr>
      <w:r w:rsidRPr="00F05E2E">
        <w:rPr>
          <w:rFonts w:ascii="Papyrus" w:hAnsi="Papyrus" w:cs="ABBvoice"/>
          <w:sz w:val="18"/>
          <w:szCs w:val="18"/>
        </w:rPr>
        <w:t xml:space="preserve">-Reference letter </w:t>
      </w:r>
    </w:p>
    <w:p w14:paraId="7F5A39BC" w14:textId="6205D986" w:rsidR="00AC0D23" w:rsidRPr="00F05E2E" w:rsidRDefault="00F05E2E" w:rsidP="003E1F35">
      <w:pPr>
        <w:rPr>
          <w:rFonts w:ascii="Papyrus" w:hAnsi="Papyrus" w:cs="ABBvoice"/>
          <w:sz w:val="18"/>
          <w:szCs w:val="18"/>
        </w:rPr>
      </w:pPr>
      <w:r w:rsidRPr="00F05E2E">
        <w:rPr>
          <w:rFonts w:ascii="Papyrus" w:hAnsi="Papyrus" w:cs="ABBvoice"/>
          <w:sz w:val="18"/>
          <w:szCs w:val="18"/>
        </w:rPr>
        <w:t>-Essay (no more than 500 words)</w:t>
      </w:r>
    </w:p>
    <w:sectPr w:rsidR="00AC0D23" w:rsidRPr="00F05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BBvoice">
    <w:charset w:val="00"/>
    <w:family w:val="swiss"/>
    <w:pitch w:val="variable"/>
    <w:sig w:usb0="A10006FF" w:usb1="100060FB" w:usb2="00000028" w:usb3="00000000" w:csb0="0000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95A63"/>
    <w:multiLevelType w:val="hybridMultilevel"/>
    <w:tmpl w:val="D17E4588"/>
    <w:lvl w:ilvl="0" w:tplc="6388BF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722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F35"/>
    <w:rsid w:val="002A1D4E"/>
    <w:rsid w:val="0035341D"/>
    <w:rsid w:val="003E1F35"/>
    <w:rsid w:val="005E0328"/>
    <w:rsid w:val="00624895"/>
    <w:rsid w:val="00781F0A"/>
    <w:rsid w:val="008A02ED"/>
    <w:rsid w:val="009E5C3E"/>
    <w:rsid w:val="00AC0D23"/>
    <w:rsid w:val="00CD1193"/>
    <w:rsid w:val="00E4072F"/>
    <w:rsid w:val="00F0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606B7"/>
  <w15:chartTrackingRefBased/>
  <w15:docId w15:val="{F3E3DBAD-9A7C-44C5-B496-ECD9BCAE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F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F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F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F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F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F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F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F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F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F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F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F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F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F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F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F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F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F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F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F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F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F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F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F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F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F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02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0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anette.bre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92d246-d363-40e2-82bc-6f0655128b68}" enabled="1" method="Standard" siteId="{372ee9e0-9ce0-4033-a64a-c07073a91ec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Brey</dc:creator>
  <cp:keywords/>
  <dc:description/>
  <cp:lastModifiedBy>Lisa Harris</cp:lastModifiedBy>
  <cp:revision>2</cp:revision>
  <dcterms:created xsi:type="dcterms:W3CDTF">2024-12-03T14:49:00Z</dcterms:created>
  <dcterms:modified xsi:type="dcterms:W3CDTF">2024-12-03T14:49:00Z</dcterms:modified>
</cp:coreProperties>
</file>